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A529" w14:textId="77777777" w:rsidR="009B3996" w:rsidRDefault="009B3996" w:rsidP="009B3996">
      <w:r>
        <w:rPr>
          <w:rFonts w:ascii="Arial" w:hAnsi="Arial" w:cs="Arial"/>
          <w:sz w:val="24"/>
          <w:szCs w:val="24"/>
        </w:rPr>
        <w:t>Dear stakeholder</w:t>
      </w:r>
    </w:p>
    <w:p w14:paraId="4917C7DF" w14:textId="77777777" w:rsidR="009B3996" w:rsidRDefault="009B3996" w:rsidP="009B3996">
      <w:r>
        <w:t> </w:t>
      </w:r>
    </w:p>
    <w:p w14:paraId="305B95C5" w14:textId="77777777" w:rsidR="009B3996" w:rsidRDefault="009B3996" w:rsidP="009B3996">
      <w:r>
        <w:rPr>
          <w:rFonts w:ascii="Arial" w:hAnsi="Arial" w:cs="Arial"/>
          <w:b/>
          <w:bCs/>
          <w:sz w:val="24"/>
          <w:szCs w:val="24"/>
        </w:rPr>
        <w:t>M20 Moveable Barrier: project update</w:t>
      </w:r>
    </w:p>
    <w:p w14:paraId="448D85A7" w14:textId="77777777" w:rsidR="009B3996" w:rsidRDefault="009B3996" w:rsidP="009B3996">
      <w:r>
        <w:rPr>
          <w:rFonts w:ascii="Arial" w:hAnsi="Arial" w:cs="Arial"/>
          <w:sz w:val="24"/>
          <w:szCs w:val="24"/>
        </w:rPr>
        <w:t> </w:t>
      </w:r>
    </w:p>
    <w:p w14:paraId="044D1E67" w14:textId="77777777" w:rsidR="009B3996" w:rsidRDefault="009B3996" w:rsidP="009B3996">
      <w:pPr>
        <w:rPr>
          <w:rFonts w:ascii="Arial" w:hAnsi="Arial" w:cs="Arial"/>
          <w:sz w:val="24"/>
          <w:szCs w:val="24"/>
        </w:rPr>
      </w:pPr>
      <w:r>
        <w:rPr>
          <w:rFonts w:ascii="Arial" w:hAnsi="Arial" w:cs="Arial"/>
          <w:sz w:val="24"/>
          <w:szCs w:val="24"/>
        </w:rPr>
        <w:t xml:space="preserve">I’m writing to let you know that the Operation Brock contraflow will be removed overnight on Saturday 3 September 2022. This means that our work on the M20 Moveable Barrier Scheme can restart. The moveable barrier will remain in place on the London-bound M20 between junctions 9 and 8 as we’ll be using it as our traffic management system as we’ve done throughout. </w:t>
      </w:r>
    </w:p>
    <w:p w14:paraId="1D941AE1" w14:textId="77777777" w:rsidR="009B3996" w:rsidRDefault="009B3996" w:rsidP="009B3996">
      <w:pPr>
        <w:rPr>
          <w:rFonts w:ascii="Arial" w:hAnsi="Arial" w:cs="Arial"/>
          <w:sz w:val="24"/>
          <w:szCs w:val="24"/>
        </w:rPr>
      </w:pPr>
    </w:p>
    <w:p w14:paraId="55D7EBD3" w14:textId="77777777" w:rsidR="009B3996" w:rsidRDefault="009B3996" w:rsidP="009B3996">
      <w:pPr>
        <w:rPr>
          <w:rFonts w:ascii="Arial" w:hAnsi="Arial" w:cs="Arial"/>
          <w:b/>
          <w:bCs/>
          <w:color w:val="00B0F0"/>
          <w:sz w:val="24"/>
          <w:szCs w:val="24"/>
        </w:rPr>
      </w:pPr>
      <w:r>
        <w:rPr>
          <w:rFonts w:ascii="Arial" w:hAnsi="Arial" w:cs="Arial"/>
          <w:b/>
          <w:bCs/>
          <w:color w:val="00B0F0"/>
          <w:sz w:val="24"/>
          <w:szCs w:val="24"/>
        </w:rPr>
        <w:t>Overnight closure</w:t>
      </w:r>
    </w:p>
    <w:p w14:paraId="577EDF6F" w14:textId="77777777" w:rsidR="009B3996" w:rsidRDefault="009B3996" w:rsidP="009B3996">
      <w:pPr>
        <w:rPr>
          <w:rFonts w:ascii="Arial" w:hAnsi="Arial" w:cs="Arial"/>
          <w:sz w:val="24"/>
          <w:szCs w:val="24"/>
        </w:rPr>
      </w:pPr>
      <w:r>
        <w:rPr>
          <w:rFonts w:ascii="Arial" w:hAnsi="Arial" w:cs="Arial"/>
          <w:sz w:val="24"/>
          <w:szCs w:val="24"/>
        </w:rPr>
        <w:t xml:space="preserve">To remove the contraflow system, both the </w:t>
      </w:r>
      <w:r>
        <w:rPr>
          <w:rFonts w:ascii="Arial" w:hAnsi="Arial" w:cs="Arial"/>
          <w:b/>
          <w:bCs/>
          <w:sz w:val="24"/>
          <w:szCs w:val="24"/>
        </w:rPr>
        <w:t>M20 London-bound between junctions 9 and 8</w:t>
      </w:r>
      <w:r>
        <w:rPr>
          <w:rFonts w:ascii="Arial" w:hAnsi="Arial" w:cs="Arial"/>
          <w:sz w:val="24"/>
          <w:szCs w:val="24"/>
        </w:rPr>
        <w:t xml:space="preserve"> and the </w:t>
      </w:r>
      <w:r>
        <w:rPr>
          <w:rFonts w:ascii="Arial" w:hAnsi="Arial" w:cs="Arial"/>
          <w:b/>
          <w:bCs/>
          <w:sz w:val="24"/>
          <w:szCs w:val="24"/>
        </w:rPr>
        <w:t>M20 coastbound between junctions 7 and 9</w:t>
      </w:r>
      <w:r>
        <w:rPr>
          <w:rFonts w:ascii="Arial" w:hAnsi="Arial" w:cs="Arial"/>
          <w:sz w:val="24"/>
          <w:szCs w:val="24"/>
        </w:rPr>
        <w:t xml:space="preserve"> will be closed from </w:t>
      </w:r>
      <w:r>
        <w:rPr>
          <w:rFonts w:ascii="Arial" w:hAnsi="Arial" w:cs="Arial"/>
          <w:b/>
          <w:bCs/>
          <w:sz w:val="24"/>
          <w:szCs w:val="24"/>
        </w:rPr>
        <w:t>8:00pm on Saturday 3 September until 6:00am on Sunday 4 September 2022</w:t>
      </w:r>
      <w:r>
        <w:rPr>
          <w:rFonts w:ascii="Arial" w:hAnsi="Arial" w:cs="Arial"/>
          <w:sz w:val="24"/>
          <w:szCs w:val="24"/>
        </w:rPr>
        <w:t xml:space="preserve">. </w:t>
      </w:r>
    </w:p>
    <w:p w14:paraId="394E80BD" w14:textId="77777777" w:rsidR="009B3996" w:rsidRDefault="009B3996" w:rsidP="009B3996">
      <w:pPr>
        <w:rPr>
          <w:rFonts w:ascii="Arial" w:hAnsi="Arial" w:cs="Arial"/>
          <w:sz w:val="24"/>
          <w:szCs w:val="24"/>
        </w:rPr>
      </w:pPr>
    </w:p>
    <w:p w14:paraId="13AD9D38" w14:textId="77777777" w:rsidR="009B3996" w:rsidRDefault="009B3996" w:rsidP="009B3996">
      <w:pPr>
        <w:pStyle w:val="NormalWeb"/>
        <w:spacing w:before="0" w:beforeAutospacing="0" w:after="0" w:afterAutospacing="0"/>
        <w:rPr>
          <w:rFonts w:ascii="Arial" w:hAnsi="Arial" w:cs="Arial"/>
          <w:sz w:val="24"/>
          <w:szCs w:val="24"/>
        </w:rPr>
      </w:pPr>
      <w:r>
        <w:rPr>
          <w:rFonts w:ascii="Arial" w:hAnsi="Arial" w:cs="Arial"/>
          <w:sz w:val="24"/>
          <w:szCs w:val="24"/>
        </w:rPr>
        <w:t>During this closure, the following clearly signed diversion routes will be in place:</w:t>
      </w:r>
    </w:p>
    <w:p w14:paraId="0675168F" w14:textId="77777777" w:rsidR="009B3996" w:rsidRDefault="009B3996" w:rsidP="009B3996">
      <w:pPr>
        <w:pStyle w:val="NormalWeb"/>
        <w:spacing w:before="0" w:beforeAutospacing="0" w:after="0" w:afterAutospacing="0"/>
        <w:rPr>
          <w:rFonts w:ascii="Arial" w:hAnsi="Arial" w:cs="Arial"/>
          <w:sz w:val="24"/>
          <w:szCs w:val="24"/>
        </w:rPr>
      </w:pPr>
    </w:p>
    <w:p w14:paraId="54EF1BAD" w14:textId="77777777" w:rsidR="009B3996" w:rsidRDefault="009B3996" w:rsidP="009B3996">
      <w:pPr>
        <w:numPr>
          <w:ilvl w:val="0"/>
          <w:numId w:val="1"/>
        </w:numPr>
        <w:rPr>
          <w:rFonts w:ascii="Arial" w:eastAsia="Times New Roman" w:hAnsi="Arial" w:cs="Arial"/>
          <w:sz w:val="24"/>
          <w:szCs w:val="24"/>
          <w:lang w:eastAsia="en-GB"/>
        </w:rPr>
      </w:pPr>
      <w:r>
        <w:rPr>
          <w:rFonts w:ascii="Arial" w:eastAsia="Times New Roman" w:hAnsi="Arial" w:cs="Arial"/>
          <w:b/>
          <w:bCs/>
          <w:sz w:val="24"/>
          <w:szCs w:val="24"/>
          <w:lang w:eastAsia="en-GB"/>
        </w:rPr>
        <w:t>Coastbound traffic</w:t>
      </w:r>
      <w:r>
        <w:rPr>
          <w:rFonts w:ascii="Arial" w:eastAsia="Times New Roman" w:hAnsi="Arial" w:cs="Arial"/>
          <w:sz w:val="24"/>
          <w:szCs w:val="24"/>
          <w:lang w:eastAsia="en-GB"/>
        </w:rPr>
        <w:t xml:space="preserve"> will be diverted off the M20 at junction 7 to take the A249 northbound to the M2 Junction 5, then continue on the M2 and A2 to Dover. Traffic for Eurotunnel will need to then take the A20 London-bound until it joins the M20 at junction 13. Traffic can then leave the M20 at junction 11 for Eurotunnel.</w:t>
      </w:r>
    </w:p>
    <w:p w14:paraId="7405B0BC" w14:textId="77777777" w:rsidR="009B3996" w:rsidRDefault="009B3996" w:rsidP="009B3996">
      <w:pPr>
        <w:numPr>
          <w:ilvl w:val="0"/>
          <w:numId w:val="1"/>
        </w:numPr>
        <w:rPr>
          <w:rFonts w:ascii="Arial" w:eastAsia="Times New Roman" w:hAnsi="Arial" w:cs="Arial"/>
          <w:sz w:val="24"/>
          <w:szCs w:val="24"/>
          <w:lang w:eastAsia="en-GB"/>
        </w:rPr>
      </w:pPr>
      <w:r>
        <w:rPr>
          <w:rFonts w:ascii="Arial" w:eastAsia="Times New Roman" w:hAnsi="Arial" w:cs="Arial"/>
          <w:b/>
          <w:bCs/>
          <w:sz w:val="24"/>
          <w:szCs w:val="24"/>
          <w:lang w:eastAsia="en-GB"/>
        </w:rPr>
        <w:t>London-bound traffic</w:t>
      </w:r>
      <w:r>
        <w:rPr>
          <w:rFonts w:ascii="Arial" w:eastAsia="Times New Roman" w:hAnsi="Arial" w:cs="Arial"/>
          <w:sz w:val="24"/>
          <w:szCs w:val="24"/>
          <w:lang w:eastAsia="en-GB"/>
        </w:rPr>
        <w:t xml:space="preserve"> will be diverted along the A20. Over-height vehicles should use the A2, M2 and A249.</w:t>
      </w:r>
    </w:p>
    <w:p w14:paraId="195A03ED" w14:textId="77777777" w:rsidR="009B3996" w:rsidRDefault="009B3996" w:rsidP="009B3996">
      <w:pPr>
        <w:rPr>
          <w:rFonts w:ascii="Arial" w:hAnsi="Arial" w:cs="Arial"/>
          <w:sz w:val="24"/>
          <w:szCs w:val="24"/>
        </w:rPr>
      </w:pPr>
    </w:p>
    <w:p w14:paraId="2D5556AB" w14:textId="77777777" w:rsidR="009B3996" w:rsidRDefault="009B3996" w:rsidP="009B3996">
      <w:pPr>
        <w:pStyle w:val="NormalWeb"/>
        <w:spacing w:before="0" w:beforeAutospacing="0" w:after="0" w:afterAutospacing="0"/>
        <w:rPr>
          <w:rFonts w:ascii="Arial" w:hAnsi="Arial" w:cs="Arial"/>
          <w:b/>
          <w:bCs/>
          <w:color w:val="00B0F0"/>
          <w:sz w:val="24"/>
          <w:szCs w:val="24"/>
        </w:rPr>
      </w:pPr>
      <w:r>
        <w:rPr>
          <w:rFonts w:ascii="Arial" w:hAnsi="Arial" w:cs="Arial"/>
          <w:b/>
          <w:bCs/>
          <w:color w:val="00B0F0"/>
          <w:sz w:val="24"/>
          <w:szCs w:val="24"/>
        </w:rPr>
        <w:t>Noisy work</w:t>
      </w:r>
    </w:p>
    <w:p w14:paraId="3DEAA11C" w14:textId="77777777" w:rsidR="009B3996" w:rsidRDefault="009B3996" w:rsidP="009B3996">
      <w:pPr>
        <w:pStyle w:val="NormalWeb"/>
        <w:spacing w:before="0" w:beforeAutospacing="0" w:after="0" w:afterAutospacing="0"/>
        <w:rPr>
          <w:rFonts w:ascii="Arial" w:hAnsi="Arial" w:cs="Arial"/>
          <w:sz w:val="24"/>
          <w:szCs w:val="24"/>
        </w:rPr>
      </w:pPr>
      <w:r>
        <w:rPr>
          <w:rFonts w:ascii="Arial" w:hAnsi="Arial" w:cs="Arial"/>
          <w:sz w:val="24"/>
          <w:szCs w:val="24"/>
        </w:rPr>
        <w:t>To keep closures to a minimum, the M20 Moveable Barrier project will use the overnight closure on 3 September to install a temporary safety barrier along sections of the outside lane on the coastbound carriageway. The barrier is being installed to protect the travelling public and our workforce whilst we carry out drainage improvements. Installing this barrier will be noisier than our usual work and so I wanted to give you advance notice of this.</w:t>
      </w:r>
    </w:p>
    <w:p w14:paraId="6D33717B" w14:textId="77777777" w:rsidR="009B3996" w:rsidRDefault="009B3996" w:rsidP="009B3996">
      <w:pPr>
        <w:pStyle w:val="NormalWeb"/>
        <w:spacing w:before="0" w:beforeAutospacing="0" w:after="0" w:afterAutospacing="0"/>
        <w:rPr>
          <w:rFonts w:ascii="Arial" w:hAnsi="Arial" w:cs="Arial"/>
          <w:sz w:val="24"/>
          <w:szCs w:val="24"/>
        </w:rPr>
      </w:pPr>
    </w:p>
    <w:p w14:paraId="6995725E" w14:textId="77777777" w:rsidR="009B3996" w:rsidRDefault="009B3996" w:rsidP="009B3996">
      <w:pPr>
        <w:pStyle w:val="NormalWeb"/>
        <w:spacing w:before="0" w:beforeAutospacing="0" w:after="0" w:afterAutospacing="0"/>
        <w:rPr>
          <w:rFonts w:ascii="Arial" w:hAnsi="Arial" w:cs="Arial"/>
          <w:b/>
          <w:bCs/>
          <w:color w:val="00B0F0"/>
          <w:sz w:val="24"/>
          <w:szCs w:val="24"/>
        </w:rPr>
      </w:pPr>
      <w:r>
        <w:rPr>
          <w:rFonts w:ascii="Arial" w:hAnsi="Arial" w:cs="Arial"/>
          <w:b/>
          <w:bCs/>
          <w:color w:val="00B0F0"/>
          <w:sz w:val="24"/>
          <w:szCs w:val="24"/>
        </w:rPr>
        <w:t>Lane closures</w:t>
      </w:r>
    </w:p>
    <w:p w14:paraId="25517590" w14:textId="77777777" w:rsidR="009B3996" w:rsidRDefault="009B3996" w:rsidP="009B3996">
      <w:pPr>
        <w:pStyle w:val="NormalWeb"/>
        <w:spacing w:before="0" w:beforeAutospacing="0" w:after="0" w:afterAutospacing="0"/>
      </w:pPr>
      <w:r>
        <w:rPr>
          <w:rFonts w:ascii="Arial" w:hAnsi="Arial" w:cs="Arial"/>
          <w:sz w:val="24"/>
          <w:szCs w:val="24"/>
        </w:rPr>
        <w:t xml:space="preserve">As work will be restarting on the M20 Moveable Barrier scheme, the following lane closures will again be required between junctions 8 and 9 in both directions. </w:t>
      </w:r>
    </w:p>
    <w:p w14:paraId="4117E0FE" w14:textId="77777777" w:rsidR="009B3996" w:rsidRDefault="009B3996" w:rsidP="009B3996">
      <w:r>
        <w:rPr>
          <w:rFonts w:ascii="Arial" w:hAnsi="Arial" w:cs="Arial"/>
          <w:sz w:val="24"/>
          <w:szCs w:val="24"/>
        </w:rPr>
        <w:t> </w:t>
      </w:r>
    </w:p>
    <w:p w14:paraId="4C1F3548" w14:textId="77777777" w:rsidR="009B3996" w:rsidRDefault="009B3996" w:rsidP="009B3996">
      <w:pPr>
        <w:pStyle w:val="ListParagraph"/>
        <w:numPr>
          <w:ilvl w:val="0"/>
          <w:numId w:val="2"/>
        </w:numPr>
      </w:pPr>
      <w:r>
        <w:rPr>
          <w:rFonts w:ascii="Arial" w:hAnsi="Arial" w:cs="Arial"/>
          <w:b/>
          <w:bCs/>
          <w:sz w:val="24"/>
          <w:szCs w:val="24"/>
        </w:rPr>
        <w:t>London-bound carriageway:</w:t>
      </w:r>
      <w:r>
        <w:rPr>
          <w:rFonts w:ascii="Arial" w:hAnsi="Arial" w:cs="Arial"/>
          <w:sz w:val="24"/>
          <w:szCs w:val="24"/>
        </w:rPr>
        <w:t xml:space="preserve"> the outside two lanes will be closed using the moveable barrier. The hard shoulder will be in use, so there will be two lanes running London-bound, and a 50-mph speed restriction will be in place.</w:t>
      </w:r>
    </w:p>
    <w:p w14:paraId="644BF028" w14:textId="77777777" w:rsidR="009B3996" w:rsidRDefault="009B3996" w:rsidP="009B3996">
      <w:pPr>
        <w:pStyle w:val="ListParagraph"/>
        <w:numPr>
          <w:ilvl w:val="0"/>
          <w:numId w:val="2"/>
        </w:numPr>
      </w:pPr>
      <w:r>
        <w:rPr>
          <w:rFonts w:ascii="Arial" w:hAnsi="Arial" w:cs="Arial"/>
          <w:b/>
          <w:bCs/>
          <w:sz w:val="24"/>
          <w:szCs w:val="24"/>
        </w:rPr>
        <w:t>Coastbound carriageway:</w:t>
      </w:r>
      <w:r>
        <w:rPr>
          <w:rFonts w:ascii="Arial" w:hAnsi="Arial" w:cs="Arial"/>
          <w:sz w:val="24"/>
          <w:szCs w:val="24"/>
        </w:rPr>
        <w:t xml:space="preserve"> for safety reasons, whilst we’re working in the central reservation, the outside lane will be closed using cones. We’ll aim to only close the section of road where work is taking place. Where the outside lane is closed, there will be a 50-mph speed limit in place. </w:t>
      </w:r>
    </w:p>
    <w:p w14:paraId="5049290A" w14:textId="77777777" w:rsidR="009B3996" w:rsidRDefault="009B3996" w:rsidP="009B3996">
      <w:r>
        <w:rPr>
          <w:rFonts w:ascii="Arial" w:hAnsi="Arial" w:cs="Arial"/>
          <w:sz w:val="24"/>
          <w:szCs w:val="24"/>
        </w:rPr>
        <w:t> </w:t>
      </w:r>
    </w:p>
    <w:p w14:paraId="21B83DCD" w14:textId="77777777" w:rsidR="009B3996" w:rsidRDefault="009B3996" w:rsidP="009B3996">
      <w:pPr>
        <w:pStyle w:val="NormalWeb"/>
        <w:spacing w:before="0" w:beforeAutospacing="0" w:after="0" w:afterAutospacing="0"/>
      </w:pPr>
      <w:r>
        <w:rPr>
          <w:rFonts w:ascii="Arial" w:hAnsi="Arial" w:cs="Arial"/>
          <w:sz w:val="24"/>
          <w:szCs w:val="24"/>
        </w:rPr>
        <w:t xml:space="preserve">As ever, our dates are subject to change in the case of adverse weather or other unplanned events. </w:t>
      </w:r>
    </w:p>
    <w:p w14:paraId="34279ACB" w14:textId="77777777" w:rsidR="009B3996" w:rsidRDefault="009B3996" w:rsidP="009B3996">
      <w:pPr>
        <w:pStyle w:val="NormalWeb"/>
        <w:spacing w:before="0" w:beforeAutospacing="0" w:after="0" w:afterAutospacing="0"/>
      </w:pPr>
      <w:r>
        <w:rPr>
          <w:rFonts w:ascii="Arial" w:hAnsi="Arial" w:cs="Arial"/>
          <w:sz w:val="24"/>
          <w:szCs w:val="24"/>
        </w:rPr>
        <w:t> </w:t>
      </w:r>
    </w:p>
    <w:p w14:paraId="6E6A35DC" w14:textId="77777777" w:rsidR="009B3996" w:rsidRDefault="009B3996" w:rsidP="009B3996">
      <w:r>
        <w:rPr>
          <w:rFonts w:ascii="Arial" w:hAnsi="Arial" w:cs="Arial"/>
          <w:sz w:val="24"/>
          <w:szCs w:val="24"/>
        </w:rPr>
        <w:lastRenderedPageBreak/>
        <w:t xml:space="preserve">Apart from occasionally closing the carriageway for traffic management changes, our work will be carried out mainly under lane closures only. Wherever possible we’ll tell you in advance if we need to close the road overnight.  There may, however, be occasions due to unforeseen circumstances, for example safety critical emergency work, where we may be unable to publicise closures in advance. Similarly, our dates are subject to change in the case of adverse weather or other unplanned events. You can check the National Highways closure report </w:t>
      </w:r>
      <w:r>
        <w:rPr>
          <w:rStyle w:val="Hyperlink"/>
          <w:rFonts w:ascii="Arial" w:hAnsi="Arial" w:cs="Arial"/>
          <w:color w:val="auto"/>
          <w:sz w:val="24"/>
          <w:szCs w:val="24"/>
          <w:u w:val="none"/>
        </w:rPr>
        <w:t xml:space="preserve">which is updated daily with the latest information: </w:t>
      </w:r>
      <w:hyperlink r:id="rId5" w:history="1">
        <w:r>
          <w:rPr>
            <w:rStyle w:val="Hyperlink"/>
            <w:rFonts w:ascii="Arial" w:hAnsi="Arial" w:cs="Arial"/>
            <w:sz w:val="24"/>
            <w:szCs w:val="24"/>
          </w:rPr>
          <w:t>https://nationalhighways.co.uk/travel-updates/daily-closure-report/</w:t>
        </w:r>
      </w:hyperlink>
      <w:r>
        <w:rPr>
          <w:rStyle w:val="Hyperlink"/>
          <w:rFonts w:ascii="Arial" w:hAnsi="Arial" w:cs="Arial"/>
          <w:sz w:val="24"/>
          <w:szCs w:val="24"/>
        </w:rPr>
        <w:t>.</w:t>
      </w:r>
    </w:p>
    <w:p w14:paraId="7BA12A23" w14:textId="77777777" w:rsidR="009B3996" w:rsidRDefault="009B3996" w:rsidP="009B3996">
      <w:pPr>
        <w:pStyle w:val="NormalWeb"/>
        <w:spacing w:before="0" w:beforeAutospacing="0" w:after="0" w:afterAutospacing="0"/>
      </w:pPr>
      <w:r>
        <w:t> </w:t>
      </w:r>
    </w:p>
    <w:p w14:paraId="70DA6C3C" w14:textId="77777777" w:rsidR="009B3996" w:rsidRDefault="009B3996" w:rsidP="009B3996">
      <w:pPr>
        <w:pStyle w:val="NormalWeb"/>
        <w:spacing w:before="0" w:beforeAutospacing="0" w:after="0" w:afterAutospacing="0"/>
      </w:pPr>
      <w:r>
        <w:rPr>
          <w:rFonts w:ascii="Arial" w:hAnsi="Arial" w:cs="Arial"/>
          <w:sz w:val="24"/>
          <w:szCs w:val="24"/>
        </w:rPr>
        <w:t xml:space="preserve">You can also find all the latest information on our Twitter feed, Facebook page, and the traffic information pages of our website at </w:t>
      </w:r>
      <w:hyperlink r:id="rId6" w:history="1">
        <w:r>
          <w:rPr>
            <w:rStyle w:val="Hyperlink"/>
            <w:rFonts w:ascii="Arial" w:hAnsi="Arial" w:cs="Arial"/>
            <w:sz w:val="24"/>
            <w:szCs w:val="24"/>
          </w:rPr>
          <w:t>https://nationalhighways.co.uk/travel-updates/</w:t>
        </w:r>
      </w:hyperlink>
      <w:r>
        <w:rPr>
          <w:rFonts w:ascii="Arial" w:hAnsi="Arial" w:cs="Arial"/>
          <w:sz w:val="24"/>
          <w:szCs w:val="24"/>
        </w:rPr>
        <w:t xml:space="preserve">. </w:t>
      </w:r>
    </w:p>
    <w:p w14:paraId="06772CD1" w14:textId="77777777" w:rsidR="009B3996" w:rsidRDefault="009B3996" w:rsidP="009B3996">
      <w:r>
        <w:rPr>
          <w:rFonts w:ascii="Arial" w:hAnsi="Arial" w:cs="Arial"/>
          <w:sz w:val="24"/>
          <w:szCs w:val="24"/>
        </w:rPr>
        <w:t> </w:t>
      </w:r>
    </w:p>
    <w:p w14:paraId="24FEFA83" w14:textId="77777777" w:rsidR="009B3996" w:rsidRDefault="009B3996" w:rsidP="009B3996">
      <w:pPr>
        <w:spacing w:line="360" w:lineRule="auto"/>
      </w:pPr>
      <w:r>
        <w:rPr>
          <w:rFonts w:ascii="Arial" w:hAnsi="Arial" w:cs="Arial"/>
          <w:sz w:val="24"/>
          <w:szCs w:val="24"/>
        </w:rPr>
        <w:t>Thank you for your cooperation whilst we carry out this work.</w:t>
      </w:r>
    </w:p>
    <w:p w14:paraId="64DD29FC" w14:textId="77777777" w:rsidR="009B3996" w:rsidRDefault="009B3996" w:rsidP="009B3996">
      <w:pPr>
        <w:spacing w:line="360" w:lineRule="auto"/>
      </w:pPr>
      <w:r>
        <w:rPr>
          <w:rFonts w:ascii="Arial" w:hAnsi="Arial" w:cs="Arial"/>
          <w:sz w:val="24"/>
          <w:szCs w:val="24"/>
        </w:rPr>
        <w:t>Yours faithfully,</w:t>
      </w:r>
    </w:p>
    <w:p w14:paraId="13A0A3CF" w14:textId="77777777" w:rsidR="009B3996" w:rsidRDefault="009B3996" w:rsidP="009B3996">
      <w:r>
        <w:rPr>
          <w:rFonts w:ascii="Arial" w:hAnsi="Arial" w:cs="Arial"/>
          <w:b/>
          <w:bCs/>
          <w:sz w:val="24"/>
          <w:szCs w:val="24"/>
        </w:rPr>
        <w:t> </w:t>
      </w:r>
    </w:p>
    <w:p w14:paraId="14B8E7F6" w14:textId="77777777" w:rsidR="009B3996" w:rsidRDefault="009B3996" w:rsidP="009B3996">
      <w:proofErr w:type="spellStart"/>
      <w:r>
        <w:rPr>
          <w:rFonts w:ascii="Arial" w:hAnsi="Arial" w:cs="Arial"/>
          <w:b/>
          <w:bCs/>
          <w:sz w:val="24"/>
          <w:szCs w:val="24"/>
        </w:rPr>
        <w:t>Afsheen</w:t>
      </w:r>
      <w:proofErr w:type="spellEnd"/>
      <w:r>
        <w:rPr>
          <w:rFonts w:ascii="Arial" w:hAnsi="Arial" w:cs="Arial"/>
          <w:b/>
          <w:bCs/>
          <w:sz w:val="24"/>
          <w:szCs w:val="24"/>
        </w:rPr>
        <w:t xml:space="preserve"> </w:t>
      </w:r>
      <w:proofErr w:type="spellStart"/>
      <w:r>
        <w:rPr>
          <w:rFonts w:ascii="Arial" w:hAnsi="Arial" w:cs="Arial"/>
          <w:b/>
          <w:bCs/>
          <w:sz w:val="24"/>
          <w:szCs w:val="24"/>
        </w:rPr>
        <w:t>Mortazaie</w:t>
      </w:r>
      <w:proofErr w:type="spellEnd"/>
      <w:r>
        <w:rPr>
          <w:rFonts w:ascii="Arial" w:hAnsi="Arial" w:cs="Arial"/>
          <w:b/>
          <w:bCs/>
          <w:sz w:val="24"/>
          <w:szCs w:val="24"/>
        </w:rPr>
        <w:t>-Far,</w:t>
      </w:r>
    </w:p>
    <w:p w14:paraId="14A77ED8" w14:textId="77777777" w:rsidR="009B3996" w:rsidRDefault="009B3996" w:rsidP="009B3996">
      <w:r>
        <w:rPr>
          <w:rFonts w:ascii="Arial" w:hAnsi="Arial" w:cs="Arial"/>
          <w:b/>
          <w:bCs/>
          <w:sz w:val="24"/>
          <w:szCs w:val="24"/>
          <w:lang w:val="en"/>
        </w:rPr>
        <w:t>Project Manager</w:t>
      </w:r>
    </w:p>
    <w:p w14:paraId="78B9D9F7" w14:textId="77777777" w:rsidR="009B3996" w:rsidRDefault="009B3996" w:rsidP="009B3996">
      <w:pPr>
        <w:spacing w:line="360" w:lineRule="auto"/>
      </w:pPr>
      <w:r>
        <w:rPr>
          <w:rFonts w:ascii="Arial" w:hAnsi="Arial" w:cs="Arial"/>
          <w:sz w:val="24"/>
          <w:szCs w:val="24"/>
        </w:rPr>
        <w:t xml:space="preserve">National Highways | Bridge House | 1 Walnut Tree Close | Guildford | GU1 4LZ </w:t>
      </w:r>
    </w:p>
    <w:p w14:paraId="0CEBCD19" w14:textId="77777777" w:rsidR="009B3996" w:rsidRDefault="009B3996" w:rsidP="009B3996">
      <w:pPr>
        <w:spacing w:line="360" w:lineRule="auto"/>
      </w:pPr>
      <w:r>
        <w:rPr>
          <w:rFonts w:ascii="Arial" w:hAnsi="Arial" w:cs="Arial"/>
          <w:sz w:val="24"/>
          <w:szCs w:val="24"/>
        </w:rPr>
        <w:t xml:space="preserve">Web: </w:t>
      </w:r>
      <w:hyperlink r:id="rId7" w:history="1">
        <w:r>
          <w:rPr>
            <w:rStyle w:val="Hyperlink"/>
            <w:rFonts w:ascii="Arial" w:hAnsi="Arial" w:cs="Arial"/>
            <w:sz w:val="24"/>
            <w:szCs w:val="24"/>
          </w:rPr>
          <w:t>http://www.nationalhighways.co.uk</w:t>
        </w:r>
      </w:hyperlink>
    </w:p>
    <w:p w14:paraId="7018DEB1" w14:textId="77777777" w:rsidR="009B3996" w:rsidRDefault="009B3996"/>
    <w:sectPr w:rsidR="009B3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12C8"/>
    <w:multiLevelType w:val="hybridMultilevel"/>
    <w:tmpl w:val="7EF86570"/>
    <w:lvl w:ilvl="0" w:tplc="09DA43B2">
      <w:start w:val="8"/>
      <w:numFmt w:val="bullet"/>
      <w:lvlText w:val=""/>
      <w:lvlJc w:val="left"/>
      <w:pPr>
        <w:ind w:left="1080" w:hanging="72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E164C3"/>
    <w:multiLevelType w:val="hybridMultilevel"/>
    <w:tmpl w:val="8CC84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6412580">
    <w:abstractNumId w:val="1"/>
    <w:lvlOverride w:ilvl="0"/>
    <w:lvlOverride w:ilvl="1"/>
    <w:lvlOverride w:ilvl="2"/>
    <w:lvlOverride w:ilvl="3"/>
    <w:lvlOverride w:ilvl="4"/>
    <w:lvlOverride w:ilvl="5"/>
    <w:lvlOverride w:ilvl="6"/>
    <w:lvlOverride w:ilvl="7"/>
    <w:lvlOverride w:ilvl="8"/>
  </w:num>
  <w:num w:numId="2" w16cid:durableId="144961810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96"/>
    <w:rsid w:val="009B3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A619"/>
  <w15:chartTrackingRefBased/>
  <w15:docId w15:val="{74B80057-D710-4E7C-B674-BBE51053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3996"/>
    <w:rPr>
      <w:color w:val="0563C1"/>
      <w:u w:val="single"/>
    </w:rPr>
  </w:style>
  <w:style w:type="paragraph" w:styleId="NormalWeb">
    <w:name w:val="Normal (Web)"/>
    <w:basedOn w:val="Normal"/>
    <w:uiPriority w:val="99"/>
    <w:semiHidden/>
    <w:unhideWhenUsed/>
    <w:rsid w:val="009B3996"/>
    <w:pPr>
      <w:spacing w:before="100" w:beforeAutospacing="1" w:after="100" w:afterAutospacing="1"/>
    </w:pPr>
    <w:rPr>
      <w:lang w:eastAsia="en-GB"/>
    </w:rPr>
  </w:style>
  <w:style w:type="paragraph" w:styleId="ListParagraph">
    <w:name w:val="List Paragraph"/>
    <w:basedOn w:val="Normal"/>
    <w:uiPriority w:val="34"/>
    <w:qFormat/>
    <w:rsid w:val="009B39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2.safelinks.protection.outlook.com/?url=https%3A%2F%2Furldefense.com%2Fv3%2F__https%3A%2Feur02.safelinks.protection.outlook.com%2F%3Furl%3Dhttps*3A*2F*2Furldefense.com*2Fv3*2F__https*3A*2Feur02.safelinks.protection.outlook.com*2F*3Furl*3Dhttp*3A*2F*2Fwww.nationalhighways.co.uk*2F*26data*3D04*7C01*7CAshley.Lovell*40highwaysengland.co.uk*7C6d92be2991894c01447608d9efbaf6ee*7C29509fb27faf4f8bb7a232f96ec5de6c*7C0*7C0*7C637804408575149721*7CUnknown*7CTWFpbGZsb3d8eyJWIjoiMC4wLjAwMDAiLCJQIjoiV2luMzIiLCJBTiI6Ik1haWwiLCJXVCI6Mn0*3D*7C3000*26sdata*3DKce3t5SheYt4rRMqUgH55PryGdjl3qKshsVPSmUxO5k*3D*26reserved*3D0__*3BJSUlJSUlJSUlJSUlJSUlJSU!!OepYZ6Q!sHW-XALe1R2P3hyhYK2sg1LN9TE_BMo4iGYYyfDkah6lUiU1m1qotZuNgKgw4-u_5xhXrgBe*24%26data%3D04*7C01*7CAshley.Lovell*40highwaysengland.co.uk*7C6cf0f764c8c54fd657c308da01d167de*7C29509fb27faf4f8bb7a232f96ec5de6c*7C0*7C0*7C637824296161060428*7CUnknown*7CTWFpbGZsb3d8eyJWIjoiMC4wLjAwMDAiLCJQIjoiV2luMzIiLCJBTiI6Ik1haWwiLCJXVCI6Mn0*3D*7C3000%26sdata%3DS6HFvKwe6F0Xnrn5ICoKbIdWRye9ZYxhUtiNUgHeeg8*3D%26reserved%3D0__%3BJSUlJSUlJSUlJSoqKiolJSoqKioqKioqKioqKiUlKiUlJSUlJSUlJSUlJSUlJSUl!!OepYZ6Q!uFokBzDXtHE1nU6FSxfj-TL_JpwduQaPNWxlKSItEDASn9IUxsovGCT1pLyEbRop-dsc6wAo%24&amp;data=05%7C01%7Cchief.executive%40kentalc.gov.uk%7C50b01960c8cf48be83bd08da8c25db13%7Cc71e8bd71a0446728795fe649c658937%7C0%7C0%7C637976391450388765%7CUnknown%7CTWFpbGZsb3d8eyJWIjoiMC4wLjAwMDAiLCJQIjoiV2luMzIiLCJBTiI6Ik1haWwiLCJXVCI6Mn0%3D%7C3000%7C%7C%7C&amp;sdata=eycCRkicrCxlCCJ%2BrBlqmwMGQrEE0WooXjF0xiCFrO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urldefense.com%2Fv3%2F__https%3A%2Fnationalhighways.co.uk%2Ftravel-updates%2F__%3B!!OepYZ6Q!87jZvSq6e-W22VYfh14nsiuvPFyiUHpphsXUTAuBY6_tvBVxBq_U-sf8nmKtJSwl_nQ01G_jq-v5ckqYSZ-eiFSdptM1bnrwWnGLOs_lXw%24&amp;data=05%7C01%7Cchief.executive%40kentalc.gov.uk%7C50b01960c8cf48be83bd08da8c25db13%7Cc71e8bd71a0446728795fe649c658937%7C0%7C0%7C637976391450388765%7CUnknown%7CTWFpbGZsb3d8eyJWIjoiMC4wLjAwMDAiLCJQIjoiV2luMzIiLCJBTiI6Ik1haWwiLCJXVCI6Mn0%3D%7C3000%7C%7C%7C&amp;sdata=yZWmz37RFD%2BTmXLGPd1nsP8%2BUVkSr9sVyueuoi2EfVs%3D&amp;reserved=0" TargetMode="External"/><Relationship Id="rId5" Type="http://schemas.openxmlformats.org/officeDocument/2006/relationships/hyperlink" Target="https://eur02.safelinks.protection.outlook.com/?url=https%3A%2F%2Furldefense.com%2Fv3%2F__https%3A%2Fnationalhighways.co.uk%2Ftravel-updates%2Fdaily-closure-report%2F__%3B!!OepYZ6Q!87jZvSq6e-W22VYfh14nsiuvPFyiUHpphsXUTAuBY6_tvBVxBq_U-sf8nmKtJSwl_nQ01G_jq-v5ckqYSZ-eiFSdptM1bnrwWnGJzrDxaA%24&amp;data=05%7C01%7Cchief.executive%40kentalc.gov.uk%7C50b01960c8cf48be83bd08da8c25db13%7Cc71e8bd71a0446728795fe649c658937%7C0%7C0%7C637976391450388765%7CUnknown%7CTWFpbGZsb3d8eyJWIjoiMC4wLjAwMDAiLCJQIjoiV2luMzIiLCJBTiI6Ik1haWwiLCJXVCI6Mn0%3D%7C3000%7C%7C%7C&amp;sdata=%2B39iywE%2BMZg2vPns5VUL44%2BndU0sAp18S7IEpsoIHQI%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Cuxton Clerk</dc:creator>
  <cp:keywords/>
  <dc:description/>
  <cp:lastModifiedBy>Cuxton Clerk</cp:lastModifiedBy>
  <cp:revision>1</cp:revision>
  <cp:lastPrinted>2022-09-02T08:15:00Z</cp:lastPrinted>
  <dcterms:created xsi:type="dcterms:W3CDTF">2022-09-02T08:15:00Z</dcterms:created>
  <dcterms:modified xsi:type="dcterms:W3CDTF">2022-09-02T08:16:00Z</dcterms:modified>
</cp:coreProperties>
</file>